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rPr>
      </w:pPr>
      <w:r>
        <w:rPr>
          <w:rFonts w:hint="eastAsia" w:ascii="黑体" w:hAnsi="黑体" w:eastAsia="黑体"/>
          <w:sz w:val="32"/>
        </w:rPr>
        <w:t>附件8</w:t>
      </w:r>
    </w:p>
    <w:p>
      <w:pPr>
        <w:spacing w:line="560" w:lineRule="exact"/>
        <w:jc w:val="center"/>
        <w:rPr>
          <w:rFonts w:ascii="华文中宋" w:hAnsi="华文中宋" w:eastAsia="华文中宋"/>
          <w:sz w:val="44"/>
        </w:rPr>
      </w:pPr>
    </w:p>
    <w:p>
      <w:pPr>
        <w:spacing w:line="560" w:lineRule="exact"/>
        <w:jc w:val="center"/>
        <w:rPr>
          <w:rFonts w:ascii="方正小标宋简体" w:eastAsia="方正小标宋简体"/>
          <w:sz w:val="32"/>
        </w:rPr>
      </w:pPr>
      <w:r>
        <w:rPr>
          <w:rFonts w:hint="eastAsia" w:ascii="方正小标宋简体" w:hAnsi="华文中宋" w:eastAsia="方正小标宋简体"/>
          <w:sz w:val="44"/>
        </w:rPr>
        <w:t>团风县事业单位2022年统一公开招聘工作人员笔试疫情防控方案</w:t>
      </w:r>
    </w:p>
    <w:p>
      <w:pPr>
        <w:spacing w:line="560" w:lineRule="exact"/>
        <w:ind w:firstLine="640" w:firstLineChars="200"/>
        <w:rPr>
          <w:rFonts w:ascii="仿宋_GB2312" w:eastAsia="仿宋_GB2312"/>
          <w:sz w:val="32"/>
        </w:rPr>
      </w:pPr>
    </w:p>
    <w:p>
      <w:pPr>
        <w:spacing w:line="560" w:lineRule="exact"/>
        <w:ind w:firstLine="640" w:firstLineChars="200"/>
        <w:rPr>
          <w:rFonts w:ascii="仿宋_GB2312" w:eastAsia="仿宋_GB2312"/>
          <w:sz w:val="32"/>
        </w:rPr>
      </w:pPr>
      <w:r>
        <w:rPr>
          <w:rFonts w:hint="eastAsia" w:ascii="仿宋_GB2312" w:eastAsia="仿宋_GB2312"/>
          <w:sz w:val="32"/>
        </w:rPr>
        <w:t>为切实做好团风县事业单位2022年统一公开招聘工作人员笔试疫情防控工作，确保疫情防控安全和考试安全，根据我省《关于进一步加强全省近期重点人群新冠病毒核酸检测的通知》（鄂防指办发〔2022〕6号）、《关于进一步强化近期外防输入工作的紧急通知》（鄂防指办发〔2022〕14号）和《关于调整和优化当前常态化疫情防控措施的通知》（鄂防指办发〔2022〕31号）以及我县当前最新疫情防控有关规定和要求，结合笔试工作实际，制定本方案。</w:t>
      </w:r>
    </w:p>
    <w:p>
      <w:pPr>
        <w:spacing w:line="560" w:lineRule="exact"/>
        <w:ind w:firstLine="640" w:firstLineChars="200"/>
        <w:rPr>
          <w:rFonts w:ascii="黑体" w:hAnsi="黑体" w:eastAsia="黑体"/>
          <w:sz w:val="32"/>
        </w:rPr>
      </w:pPr>
      <w:r>
        <w:rPr>
          <w:rFonts w:hint="eastAsia" w:ascii="黑体" w:hAnsi="黑体" w:eastAsia="黑体"/>
          <w:sz w:val="32"/>
        </w:rPr>
        <w:t>一、疫情防控工作原则</w:t>
      </w:r>
    </w:p>
    <w:p>
      <w:pPr>
        <w:spacing w:line="560" w:lineRule="exact"/>
        <w:ind w:firstLine="640" w:firstLineChars="200"/>
        <w:rPr>
          <w:rFonts w:ascii="仿宋_GB2312" w:eastAsia="仿宋_GB2312"/>
          <w:sz w:val="32"/>
        </w:rPr>
      </w:pPr>
      <w:r>
        <w:rPr>
          <w:rFonts w:hint="eastAsia" w:ascii="仿宋_GB2312" w:eastAsia="仿宋_GB2312"/>
          <w:sz w:val="32"/>
        </w:rPr>
        <w:t>适应公开招聘“统一规范、分类指导、分级管理”体制和统分结合工作模式，坚持笔试工作“谁组织、谁负责”，坚持考务组织与疫情防控统筹实施。</w:t>
      </w:r>
    </w:p>
    <w:p>
      <w:pPr>
        <w:spacing w:line="560" w:lineRule="exact"/>
        <w:ind w:firstLine="640" w:firstLineChars="200"/>
        <w:rPr>
          <w:rFonts w:ascii="黑体" w:hAnsi="黑体" w:eastAsia="黑体"/>
          <w:sz w:val="32"/>
        </w:rPr>
      </w:pPr>
      <w:r>
        <w:rPr>
          <w:rFonts w:hint="eastAsia" w:ascii="黑体" w:hAnsi="黑体" w:eastAsia="黑体"/>
          <w:sz w:val="32"/>
        </w:rPr>
        <w:t>二、考前防疫工作要求</w:t>
      </w:r>
    </w:p>
    <w:p>
      <w:pPr>
        <w:spacing w:line="560" w:lineRule="exact"/>
        <w:ind w:firstLine="643" w:firstLineChars="200"/>
        <w:rPr>
          <w:rFonts w:ascii="仿宋_GB2312" w:eastAsia="仿宋_GB2312"/>
          <w:sz w:val="32"/>
        </w:rPr>
      </w:pPr>
      <w:r>
        <w:rPr>
          <w:rFonts w:hint="eastAsia" w:ascii="楷体_GB2312" w:eastAsia="楷体_GB2312"/>
          <w:b/>
          <w:sz w:val="32"/>
        </w:rPr>
        <w:t>（一）加强参考考生管理</w:t>
      </w:r>
      <w:r>
        <w:rPr>
          <w:rFonts w:hint="eastAsia" w:ascii="仿宋_GB2312" w:eastAsia="仿宋_GB2312"/>
          <w:sz w:val="32"/>
        </w:rPr>
        <w:t>。考前发布《防疫须知》（附件1），明确考生注意事项和参加考试要求，并设置考生健康承诺环节（附件2），由考生下载并签署，面试当天提交后方可参加考试。</w:t>
      </w:r>
    </w:p>
    <w:p>
      <w:pPr>
        <w:spacing w:line="560" w:lineRule="exact"/>
        <w:ind w:firstLine="643" w:firstLineChars="200"/>
        <w:rPr>
          <w:rFonts w:ascii="仿宋_GB2312" w:eastAsia="仿宋_GB2312"/>
          <w:sz w:val="32"/>
        </w:rPr>
      </w:pPr>
      <w:r>
        <w:rPr>
          <w:rFonts w:hint="eastAsia" w:ascii="楷体_GB2312" w:eastAsia="楷体_GB2312"/>
          <w:b/>
          <w:sz w:val="32"/>
        </w:rPr>
        <w:t>（二）加强考务人员管理。</w:t>
      </w:r>
      <w:r>
        <w:rPr>
          <w:rFonts w:hint="eastAsia" w:ascii="仿宋_GB2312" w:eastAsia="仿宋_GB2312"/>
          <w:sz w:val="32"/>
        </w:rPr>
        <w:t>健康码为绿码，且考前48小时内核酸检测阴性人员，才能从事面试相关考务工作。考前3天有发热、干咳等异常症状的人员，应按规定向考点报告，严禁参加考务工作。</w:t>
      </w:r>
    </w:p>
    <w:p>
      <w:pPr>
        <w:spacing w:line="560" w:lineRule="exact"/>
        <w:ind w:firstLine="643" w:firstLineChars="200"/>
        <w:rPr>
          <w:rFonts w:ascii="仿宋_GB2312" w:eastAsia="仿宋_GB2312"/>
          <w:sz w:val="32"/>
        </w:rPr>
      </w:pPr>
      <w:r>
        <w:rPr>
          <w:rFonts w:hint="eastAsia" w:ascii="楷体_GB2312" w:eastAsia="楷体_GB2312"/>
          <w:b/>
          <w:sz w:val="32"/>
        </w:rPr>
        <w:t>（三）加强考试区域消杀。</w:t>
      </w:r>
      <w:r>
        <w:rPr>
          <w:rFonts w:hint="eastAsia" w:ascii="仿宋_GB2312" w:eastAsia="仿宋_GB2312"/>
          <w:sz w:val="32"/>
        </w:rPr>
        <w:t>考前应按照县疫情防控指挥部的要求，使用有效氯浓度为500mg/L的含氯消毒液对所有考场、候考室、考务办公室、视频监控室、走道及卫生间地面、洗手盆、坐便器等区域进行预防性喷洒消毒；使用75%酒精对卫生间水龙头、门把手等频繁接触区域进行预防性擦拭消毒；使用有效氯浓度为500mg/L的含氯消毒液或消毒湿巾对楼梯间扶手、电梯按钮等高频接触表面进行预防性喷洒或擦拭消毒，消毒后要进行通风；对空调进行全面消毒。同时口罩、洗手液、消毒液等疫情防控物资落实到位。考后对考场做一次预防性消毒。</w:t>
      </w:r>
    </w:p>
    <w:p>
      <w:pPr>
        <w:spacing w:line="560" w:lineRule="exact"/>
        <w:ind w:firstLine="643" w:firstLineChars="200"/>
        <w:rPr>
          <w:rFonts w:ascii="仿宋_GB2312" w:eastAsia="仿宋_GB2312"/>
          <w:sz w:val="32"/>
        </w:rPr>
      </w:pPr>
      <w:r>
        <w:rPr>
          <w:rFonts w:hint="eastAsia" w:ascii="楷体_GB2312" w:eastAsia="楷体_GB2312"/>
          <w:b/>
          <w:sz w:val="32"/>
        </w:rPr>
        <w:t>（四）科学设置考试考场。</w:t>
      </w:r>
      <w:r>
        <w:rPr>
          <w:rFonts w:hint="eastAsia" w:ascii="仿宋_GB2312" w:eastAsia="仿宋_GB2312"/>
          <w:sz w:val="32"/>
        </w:rPr>
        <w:t>面试考点应至少设置1个备用隔离考场和1个临时留观房间。隔离考场设置摄录设备，如启用隔离考场，考官组在本考场通过视频方式对考生进行面试。考场配备必要的备用口罩、洗手液、消毒液、纸巾等物品。</w:t>
      </w:r>
    </w:p>
    <w:p>
      <w:pPr>
        <w:spacing w:line="560" w:lineRule="exact"/>
        <w:ind w:firstLine="640" w:firstLineChars="200"/>
        <w:rPr>
          <w:rFonts w:ascii="黑体" w:hAnsi="黑体" w:eastAsia="黑体"/>
          <w:sz w:val="32"/>
        </w:rPr>
      </w:pPr>
      <w:r>
        <w:rPr>
          <w:rFonts w:hint="eastAsia" w:ascii="黑体" w:hAnsi="黑体" w:eastAsia="黑体"/>
          <w:sz w:val="32"/>
        </w:rPr>
        <w:t>三、考中防疫工作要求</w:t>
      </w:r>
    </w:p>
    <w:p>
      <w:pPr>
        <w:spacing w:line="560" w:lineRule="exact"/>
        <w:ind w:firstLine="643" w:firstLineChars="200"/>
        <w:rPr>
          <w:rFonts w:ascii="仿宋_GB2312" w:eastAsia="仿宋_GB2312"/>
          <w:sz w:val="32"/>
        </w:rPr>
      </w:pPr>
      <w:r>
        <w:rPr>
          <w:rFonts w:hint="eastAsia" w:ascii="楷体_GB2312" w:eastAsia="楷体_GB2312"/>
          <w:b/>
          <w:sz w:val="32"/>
        </w:rPr>
        <w:t>（一）加强入场检测。</w:t>
      </w:r>
      <w:r>
        <w:rPr>
          <w:rFonts w:hint="eastAsia" w:ascii="仿宋_GB2312" w:eastAsia="仿宋_GB2312"/>
          <w:sz w:val="32"/>
        </w:rPr>
        <w:t>在考试区域入口处设立体温及健康码检测点。考生体温应低于37.3℃，健康码和通信大数据行程卡绿码，根据不同情况提出不同要求。其中，考前10天内有湖北省外旅居史的考生，考试当日，持在我县24小时内核酸检测阴性证明进入考试区域；考前10天内没有湖北省外旅居史的考生，考试当日，持湖北省内48小时内核酸检测阴性证明进入考试区域。在考试区域入口就近设置临时留观区，体温测量若出现发热等可疑症状人员，应引导至临时留观区复测体温。复测仍超过37.3℃的，按相关疾控部门要求采取防控措施。</w:t>
      </w:r>
    </w:p>
    <w:p>
      <w:pPr>
        <w:spacing w:line="560" w:lineRule="exact"/>
        <w:ind w:firstLine="643" w:firstLineChars="200"/>
        <w:rPr>
          <w:rFonts w:ascii="仿宋_GB2312" w:eastAsia="仿宋_GB2312"/>
          <w:sz w:val="32"/>
        </w:rPr>
      </w:pPr>
      <w:r>
        <w:rPr>
          <w:rFonts w:hint="eastAsia" w:ascii="楷体_GB2312" w:eastAsia="楷体_GB2312"/>
          <w:b/>
          <w:sz w:val="32"/>
        </w:rPr>
        <w:t>（二）加强考点警戒。</w:t>
      </w:r>
      <w:r>
        <w:rPr>
          <w:rFonts w:hint="eastAsia" w:ascii="仿宋_GB2312" w:eastAsia="仿宋_GB2312"/>
          <w:sz w:val="32"/>
        </w:rPr>
        <w:t>考试区域实行严格的封闭管理，并合理划分功能区，进出考试区域正常情况下只开通一个通道，尽量扩大周边警戒区范围。整个考试期间，考试场所封闭管理，无关人员一律不允许进入考试区域。</w:t>
      </w:r>
    </w:p>
    <w:p>
      <w:pPr>
        <w:spacing w:line="560" w:lineRule="exact"/>
        <w:ind w:firstLine="643" w:firstLineChars="200"/>
        <w:rPr>
          <w:rFonts w:ascii="仿宋_GB2312" w:eastAsia="仿宋_GB2312"/>
          <w:sz w:val="32"/>
        </w:rPr>
      </w:pPr>
      <w:r>
        <w:rPr>
          <w:rFonts w:hint="eastAsia" w:ascii="楷体_GB2312" w:eastAsia="楷体_GB2312"/>
          <w:b/>
          <w:sz w:val="32"/>
        </w:rPr>
        <w:t>（三）加强专业评估。</w:t>
      </w:r>
      <w:r>
        <w:rPr>
          <w:rFonts w:hint="eastAsia" w:ascii="仿宋_GB2312" w:eastAsia="仿宋_GB2312"/>
          <w:sz w:val="32"/>
        </w:rPr>
        <w:t>制定医疗防控保障预案，请求属地卫健疾控部门专业指导，做好应急医疗保障准备。设置医疗防控保障专班，请卫健疾控部门在考试期间抽调防疫专家现场指导。考试过程中有发热、干咳等呼吸道症状者，由专业人员进行个案研判，具备继续完成考试条件的考生，须安排在备用隔离考场考试。对其他身体异常的考生和工作人员，也应做好专业评估，提出处理意见，考点安排专人对接，按要求落实处理意见。</w:t>
      </w:r>
    </w:p>
    <w:p>
      <w:pPr>
        <w:spacing w:line="560" w:lineRule="exact"/>
        <w:ind w:firstLine="643" w:firstLineChars="200"/>
        <w:rPr>
          <w:rFonts w:ascii="仿宋_GB2312" w:eastAsia="仿宋_GB2312"/>
          <w:sz w:val="32"/>
        </w:rPr>
      </w:pPr>
      <w:r>
        <w:rPr>
          <w:rFonts w:hint="eastAsia" w:ascii="楷体_GB2312" w:eastAsia="楷体_GB2312"/>
          <w:b/>
          <w:sz w:val="32"/>
        </w:rPr>
        <w:t>（四）维护考场秩序。</w:t>
      </w:r>
      <w:r>
        <w:rPr>
          <w:rFonts w:hint="eastAsia" w:ascii="仿宋_GB2312" w:eastAsia="仿宋_GB2312"/>
          <w:sz w:val="32"/>
        </w:rPr>
        <w:t>考生除在接受身份核验和答题时可以临时摘下口罩外，考试期间须全程佩戴口罩。考务工作人员核验考生身份的同时应检查考生口罩内是否夹带作弊资料和设备。考试结束，考生在考务工作人员安排下有序错时离场，保持安全间距，避免出现人流聚集。所有在隔离考场参加考试的考生，须由现场医护人员根据疫情防控相关规定进行检测诊断后方可离开。</w:t>
      </w:r>
    </w:p>
    <w:p>
      <w:pPr>
        <w:spacing w:line="560" w:lineRule="exact"/>
        <w:ind w:firstLine="640" w:firstLineChars="200"/>
        <w:rPr>
          <w:rFonts w:ascii="仿宋_GB2312" w:eastAsia="仿宋_GB2312"/>
          <w:sz w:val="32"/>
        </w:rPr>
      </w:pPr>
      <w:r>
        <w:rPr>
          <w:rFonts w:hint="eastAsia" w:ascii="仿宋_GB2312" w:eastAsia="仿宋_GB2312"/>
          <w:sz w:val="32"/>
        </w:rPr>
        <w:t>省、市、县对疫情防控有新要求和规定的，按新要求和规定执行。</w:t>
      </w:r>
    </w:p>
    <w:p>
      <w:pPr>
        <w:spacing w:line="560" w:lineRule="exact"/>
        <w:ind w:firstLine="640" w:firstLineChars="200"/>
        <w:rPr>
          <w:rFonts w:ascii="仿宋_GB2312" w:eastAsia="仿宋_GB2312"/>
          <w:sz w:val="32"/>
        </w:rPr>
      </w:pPr>
      <w:r>
        <w:rPr>
          <w:rFonts w:hint="eastAsia" w:ascii="仿宋_GB2312" w:eastAsia="仿宋_GB2312"/>
          <w:sz w:val="32"/>
        </w:rPr>
        <w:t>根据全国及我省市县疫情形势发展变化，做好中止或延期举办面试的预案准备。</w:t>
      </w:r>
    </w:p>
    <w:p>
      <w:pPr>
        <w:overflowPunct w:val="0"/>
        <w:spacing w:line="584" w:lineRule="exact"/>
        <w:ind w:firstLine="640" w:firstLineChars="200"/>
        <w:rPr>
          <w:rFonts w:ascii="Times New Roman" w:hAnsi="Times New Roman" w:cs="Times New Roman"/>
          <w:sz w:val="32"/>
          <w:szCs w:val="32"/>
        </w:rPr>
      </w:pPr>
    </w:p>
    <w:p>
      <w:pPr>
        <w:overflowPunct w:val="0"/>
        <w:spacing w:line="584" w:lineRule="exact"/>
        <w:ind w:firstLine="640" w:firstLineChars="200"/>
        <w:rPr>
          <w:rFonts w:ascii="Times New Roman" w:hAnsi="Times New Roman" w:cs="Times New Roman"/>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overflowPunct w:val="0"/>
        <w:spacing w:line="584" w:lineRule="exact"/>
        <w:rPr>
          <w:rFonts w:ascii="黑体" w:hAnsi="黑体" w:eastAsia="黑体" w:cs="Times New Roman"/>
          <w:sz w:val="32"/>
          <w:szCs w:val="32"/>
        </w:rPr>
      </w:pPr>
      <w:r>
        <w:rPr>
          <w:rFonts w:hint="eastAsia" w:ascii="黑体" w:hAnsi="黑体" w:eastAsia="黑体" w:cs="Times New Roman"/>
          <w:sz w:val="32"/>
          <w:szCs w:val="32"/>
        </w:rPr>
        <w:t>附件1</w:t>
      </w:r>
    </w:p>
    <w:p>
      <w:pPr>
        <w:pStyle w:val="2"/>
        <w:spacing w:line="584" w:lineRule="exact"/>
      </w:pPr>
    </w:p>
    <w:p>
      <w:pPr>
        <w:spacing w:line="584" w:lineRule="exact"/>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团风县事业单位2022年统一公开招聘工作人员笔试</w:t>
      </w:r>
      <w:r>
        <w:rPr>
          <w:rFonts w:ascii="方正小标宋简体" w:hAnsi="方正小标宋简体" w:eastAsia="方正小标宋简体" w:cs="方正小标宋简体"/>
          <w:bCs/>
          <w:sz w:val="40"/>
          <w:szCs w:val="40"/>
        </w:rPr>
        <w:t>疫情防控须知</w:t>
      </w:r>
    </w:p>
    <w:p>
      <w:pPr>
        <w:spacing w:line="584" w:lineRule="exact"/>
        <w:jc w:val="center"/>
        <w:rPr>
          <w:rFonts w:ascii="Times New Roman" w:hAnsi="Times New Roman" w:eastAsia="方正小标宋简体" w:cs="Times New Roman"/>
          <w:kern w:val="44"/>
          <w:sz w:val="40"/>
        </w:rPr>
      </w:pPr>
    </w:p>
    <w:p>
      <w:pPr>
        <w:pStyle w:val="2"/>
      </w:pPr>
    </w:p>
    <w:p>
      <w:pPr>
        <w:numPr>
          <w:ilvl w:val="0"/>
          <w:numId w:val="1"/>
        </w:numPr>
        <w:spacing w:line="584" w:lineRule="exact"/>
        <w:ind w:firstLine="640"/>
        <w:rPr>
          <w:rFonts w:ascii="Times New Roman" w:hAnsi="Times New Roman" w:eastAsia="仿宋_GB2312" w:cs="Times New Roman"/>
          <w:sz w:val="32"/>
          <w:szCs w:val="32"/>
        </w:rPr>
      </w:pPr>
      <w:r>
        <w:rPr>
          <w:rFonts w:hint="eastAsia" w:ascii="仿宋_GB2312" w:hAnsi="仿宋_GB2312" w:eastAsia="仿宋_GB2312" w:cs="仿宋_GB2312"/>
          <w:sz w:val="32"/>
          <w:szCs w:val="32"/>
        </w:rPr>
        <w:t>考生应自觉遵守湖北省对国内重点地区人员健康管理措施。对从我省确定的管控区域来团人员，将</w:t>
      </w:r>
      <w:r>
        <w:rPr>
          <w:rFonts w:hint="eastAsia" w:ascii="Times New Roman" w:hAnsi="Times New Roman" w:eastAsia="仿宋_GB2312" w:cs="Times New Roman"/>
          <w:sz w:val="32"/>
          <w:szCs w:val="32"/>
        </w:rPr>
        <w:t>实施7天</w:t>
      </w:r>
      <w:r>
        <w:rPr>
          <w:rFonts w:hint="eastAsia" w:ascii="仿宋_GB2312" w:hAnsi="仿宋_GB2312" w:eastAsia="仿宋_GB2312" w:cs="仿宋_GB2312"/>
          <w:sz w:val="32"/>
          <w:szCs w:val="32"/>
        </w:rPr>
        <w:t>集中隔离医学观察</w:t>
      </w:r>
      <w:r>
        <w:rPr>
          <w:rFonts w:ascii="Times New Roman" w:hAnsi="Times New Roman" w:eastAsia="仿宋_GB2312" w:cs="Times New Roman"/>
          <w:sz w:val="32"/>
          <w:szCs w:val="32"/>
        </w:rPr>
        <w:t>和3天居家监测至离开当地10天</w:t>
      </w:r>
      <w:r>
        <w:rPr>
          <w:rFonts w:hint="eastAsia" w:ascii="仿宋_GB2312" w:hAnsi="仿宋_GB2312" w:eastAsia="仿宋_GB2312" w:cs="仿宋_GB2312"/>
          <w:sz w:val="32"/>
          <w:szCs w:val="32"/>
        </w:rPr>
        <w:t>。考生</w:t>
      </w:r>
      <w:r>
        <w:rPr>
          <w:rFonts w:hint="eastAsia" w:ascii="Times New Roman" w:hAnsi="Times New Roman" w:eastAsia="仿宋_GB2312"/>
          <w:sz w:val="32"/>
          <w:szCs w:val="32"/>
          <w:shd w:val="clear" w:color="auto" w:fill="FFFFFF"/>
        </w:rPr>
        <w:t>应严格落实湖北省疫情防控指挥部的健康管理措施，在解除管理后方可参加面试</w:t>
      </w:r>
      <w:r>
        <w:rPr>
          <w:rFonts w:ascii="Times New Roman" w:hAnsi="Times New Roman" w:eastAsia="仿宋_GB2312"/>
          <w:sz w:val="32"/>
          <w:szCs w:val="32"/>
          <w:shd w:val="clear" w:color="auto" w:fill="FFFFFF"/>
        </w:rPr>
        <w:t>。</w:t>
      </w:r>
    </w:p>
    <w:p>
      <w:pPr>
        <w:numPr>
          <w:ilvl w:val="0"/>
          <w:numId w:val="1"/>
        </w:numPr>
        <w:spacing w:line="584" w:lineRule="exact"/>
        <w:ind w:firstLine="640"/>
        <w:rPr>
          <w:rFonts w:ascii="仿宋" w:hAnsi="仿宋" w:eastAsia="仿宋" w:cs="仿宋"/>
          <w:sz w:val="32"/>
          <w:szCs w:val="32"/>
        </w:rPr>
      </w:pPr>
      <w:r>
        <w:rPr>
          <w:rFonts w:ascii="Times New Roman" w:hAnsi="Times New Roman" w:eastAsia="仿宋_GB2312" w:cs="Times New Roman"/>
          <w:sz w:val="32"/>
          <w:szCs w:val="32"/>
        </w:rPr>
        <w:t>考</w:t>
      </w:r>
      <w:r>
        <w:rPr>
          <w:rFonts w:hint="eastAsia" w:ascii="仿宋" w:hAnsi="仿宋" w:eastAsia="仿宋" w:cs="仿宋"/>
          <w:sz w:val="32"/>
          <w:szCs w:val="32"/>
        </w:rPr>
        <w:t>生应自觉遵守进入考试区域的健康管理规定。应接尽接新冠疫苗，入场时主动配合接受体温检测，现场测量体温正常（＜37.3℃），健康码和通信大数据行程卡绿码，按照不同情况服从不同要求。其中，考前10天内有湖北省外旅居史的考生，考试当日，持在团风县24小时内核酸检测阴性证明进入考试区域；考前10天内没有湖北省外旅居史的考生，考试当日，持湖北省内48小时内核酸检测阴性证明进入考试区域。体温测量若出现发热等可疑症状的人员，应至临时等候区复测体温。复测仍超过37.3℃的，经考点现场医疗卫生专业人员评估后，具备参加考试条件的，在隔离考场参加考试；不具备相关条件的，按相关疾控部门要求采取防控措施。</w:t>
      </w:r>
    </w:p>
    <w:p>
      <w:pPr>
        <w:numPr>
          <w:ilvl w:val="0"/>
          <w:numId w:val="1"/>
        </w:numPr>
        <w:spacing w:line="584"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考生在备考过程中，要做好自我防护，注意个人卫生，加强营养和合理休息，防止过度紧张和疲劳，以良好心态和身体素质参加考试，避免出现发热、咳嗽等异常症状。近期应避免前往国内重点地区或境外，自觉减少外出，避免人员聚集和不必要的人员接触。如有行程变动，请及时向</w:t>
      </w:r>
      <w:r>
        <w:rPr>
          <w:rFonts w:hint="eastAsia" w:ascii="Times New Roman" w:hAnsi="Times New Roman" w:cs="Times New Roman"/>
          <w:sz w:val="32"/>
          <w:szCs w:val="32"/>
        </w:rPr>
        <w:t>招聘</w:t>
      </w:r>
      <w:r>
        <w:rPr>
          <w:rFonts w:hint="eastAsia" w:ascii="Times New Roman" w:hAnsi="Times New Roman" w:eastAsia="仿宋_GB2312" w:cs="Times New Roman"/>
          <w:sz w:val="32"/>
          <w:szCs w:val="32"/>
        </w:rPr>
        <w:t>单位报备。</w:t>
      </w:r>
    </w:p>
    <w:p>
      <w:pPr>
        <w:numPr>
          <w:ilvl w:val="0"/>
          <w:numId w:val="1"/>
        </w:numPr>
        <w:spacing w:line="584"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考生应密切关注湖北省疫情防控最新要求，建议根据自身情况提前安排返（来）团时间。根据疫情防控要求，考点禁止考生车辆进入。考生考前应注意提前了解考点入口位置和行程路线，面试当天采取合适出行方式提前到达考点，乘坐交通工具时佩戴口罩，</w:t>
      </w:r>
      <w:r>
        <w:rPr>
          <w:rFonts w:hint="eastAsia" w:ascii="仿宋" w:hAnsi="仿宋" w:eastAsia="仿宋" w:cs="仿宋"/>
          <w:sz w:val="32"/>
          <w:szCs w:val="32"/>
        </w:rPr>
        <w:t>与他人员保持安全间距。</w:t>
      </w:r>
    </w:p>
    <w:p>
      <w:pPr>
        <w:numPr>
          <w:ilvl w:val="0"/>
          <w:numId w:val="1"/>
        </w:numPr>
        <w:spacing w:line="584"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面试实行考生健康信息申报制度，考生需提前下载打印《团风县事业单位2022年统一公开招聘工作人员笔试考生健康承诺书》（以下简称《健康承诺书》），仔细阅读相关条款，并签名（捺手印）确认。</w:t>
      </w:r>
    </w:p>
    <w:p>
      <w:pPr>
        <w:numPr>
          <w:ilvl w:val="0"/>
          <w:numId w:val="1"/>
        </w:numPr>
        <w:spacing w:line="584"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面试当天，应至少提前</w:t>
      </w:r>
      <w:r>
        <w:rPr>
          <w:rFonts w:hint="eastAsia" w:ascii="Times New Roman" w:hAnsi="Times New Roman" w:cs="Times New Roman"/>
          <w:sz w:val="32"/>
          <w:szCs w:val="32"/>
        </w:rPr>
        <w:t>6</w:t>
      </w:r>
      <w:r>
        <w:rPr>
          <w:rFonts w:hint="eastAsia" w:ascii="Times New Roman" w:hAnsi="Times New Roman" w:eastAsia="仿宋_GB2312" w:cs="Times New Roman"/>
          <w:sz w:val="32"/>
          <w:szCs w:val="32"/>
        </w:rPr>
        <w:t>0分钟到达考点，考生须佩戴口罩，有效身份证原件及《健康承诺书》，并持规定时间内核酸检测阴性证明（“核酸已采样”不视作“核酸检测阴性”）。</w:t>
      </w:r>
    </w:p>
    <w:p>
      <w:pPr>
        <w:numPr>
          <w:ilvl w:val="0"/>
          <w:numId w:val="1"/>
        </w:numPr>
        <w:spacing w:line="584"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在候考过程中，考生需全程佩戴口罩。考</w:t>
      </w:r>
      <w:r>
        <w:rPr>
          <w:rFonts w:hint="eastAsia" w:ascii="仿宋" w:hAnsi="仿宋" w:eastAsia="仿宋" w:cs="仿宋"/>
          <w:sz w:val="32"/>
          <w:szCs w:val="32"/>
        </w:rPr>
        <w:t>生在接受</w:t>
      </w:r>
      <w:r>
        <w:rPr>
          <w:rFonts w:hint="eastAsia" w:ascii="Times New Roman" w:hAnsi="Times New Roman" w:eastAsia="仿宋_GB2312" w:cs="Times New Roman"/>
          <w:sz w:val="32"/>
          <w:szCs w:val="32"/>
        </w:rPr>
        <w:t>身份信息</w:t>
      </w:r>
      <w:r>
        <w:rPr>
          <w:rFonts w:hint="eastAsia" w:ascii="仿宋" w:hAnsi="仿宋" w:eastAsia="仿宋" w:cs="仿宋"/>
          <w:sz w:val="32"/>
          <w:szCs w:val="32"/>
        </w:rPr>
        <w:t>核验</w:t>
      </w:r>
      <w:r>
        <w:rPr>
          <w:rFonts w:hint="eastAsia" w:ascii="Times New Roman" w:hAnsi="Times New Roman" w:eastAsia="仿宋_GB2312" w:cs="Times New Roman"/>
          <w:sz w:val="32"/>
          <w:szCs w:val="32"/>
        </w:rPr>
        <w:t>及面试答题时，可摘下口罩，面试结束后及时戴好口罩。考生进入考场前，需先用医用酒精或者免洗手消毒液对双手进行消毒。考生在进入考场后，如出现发热、干咳、乏力、鼻塞、流涕、咽痛、腹泻等症状，应及时报告工作人员，经医疗卫生专业人员评估后，具备继续完成面试条件的，在</w:t>
      </w:r>
      <w:r>
        <w:rPr>
          <w:rFonts w:hint="eastAsia" w:ascii="仿宋" w:hAnsi="仿宋" w:eastAsia="仿宋" w:cs="仿宋"/>
          <w:sz w:val="32"/>
          <w:szCs w:val="32"/>
        </w:rPr>
        <w:t>隔离考场通过视频方式答题。</w:t>
      </w:r>
      <w:r>
        <w:rPr>
          <w:rFonts w:hint="eastAsia" w:ascii="Times New Roman" w:hAnsi="Times New Roman" w:eastAsia="仿宋_GB2312" w:cs="Times New Roman"/>
          <w:sz w:val="32"/>
          <w:szCs w:val="32"/>
        </w:rPr>
        <w:t>所有在备用隔离考场参加面试的考生，须由医疗卫生专业人员根据疫情防控相关规定进行检查诊断后方可离开。</w:t>
      </w:r>
    </w:p>
    <w:p>
      <w:pPr>
        <w:numPr>
          <w:ilvl w:val="0"/>
          <w:numId w:val="1"/>
        </w:numPr>
        <w:spacing w:line="584"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面试期间，考生要自觉遵守面试纪律，在考前入场及考后离场等聚集环节，应服从考务工作人员安排有序进行。进出考场、如厕时须与他人保持1米以上距离，避免近距离接触交流。</w:t>
      </w:r>
    </w:p>
    <w:p>
      <w:pPr>
        <w:numPr>
          <w:ilvl w:val="0"/>
          <w:numId w:val="1"/>
        </w:numPr>
        <w:spacing w:line="584"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疫情风险等级、疫情防控政策和核酸检测机构信息查询可使用“国务院客户端”微信小程序查询。凡隐瞒或谎报旅居史、接触史、健康状况、隔离状况等疫情防控重点信息，不配合工作人员进行防疫检测、询问、排查、送诊等造成严重后果的，按照疫情防控相关规定严肃处理。</w:t>
      </w:r>
    </w:p>
    <w:p>
      <w:pPr>
        <w:numPr>
          <w:ilvl w:val="0"/>
          <w:numId w:val="1"/>
        </w:numPr>
        <w:spacing w:line="584"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面试结束后，考生执行7天自我健康监测，有异常情况的应立即向招聘单位报告。</w:t>
      </w:r>
    </w:p>
    <w:p>
      <w:pPr>
        <w:spacing w:line="560" w:lineRule="exact"/>
        <w:ind w:firstLine="640" w:firstLineChars="200"/>
        <w:rPr>
          <w:rFonts w:ascii="仿宋_GB2312" w:eastAsia="仿宋_GB2312"/>
          <w:sz w:val="32"/>
        </w:rPr>
      </w:pPr>
      <w:r>
        <w:rPr>
          <w:rFonts w:hint="eastAsia" w:ascii="Times New Roman" w:hAnsi="Times New Roman" w:eastAsia="仿宋_GB2312" w:cs="Times New Roman"/>
          <w:sz w:val="32"/>
          <w:szCs w:val="32"/>
        </w:rPr>
        <w:t>11、本公告发布后，</w:t>
      </w:r>
      <w:r>
        <w:rPr>
          <w:rFonts w:hint="eastAsia" w:ascii="仿宋_GB2312" w:eastAsia="仿宋_GB2312"/>
          <w:sz w:val="32"/>
        </w:rPr>
        <w:t>省、市、县对疫情防控有新要求和规定的，按新要求和规定执行。</w:t>
      </w:r>
    </w:p>
    <w:p>
      <w:pPr>
        <w:overflowPunct w:val="0"/>
        <w:spacing w:line="584" w:lineRule="exact"/>
        <w:ind w:firstLine="640" w:firstLineChars="200"/>
        <w:rPr>
          <w:rFonts w:ascii="Times New Roman" w:hAnsi="Times New Roman" w:eastAsia="仿宋_GB2312" w:cs="Times New Roman"/>
          <w:sz w:val="32"/>
          <w:szCs w:val="32"/>
        </w:rPr>
      </w:pPr>
    </w:p>
    <w:p>
      <w:pPr>
        <w:spacing w:line="584" w:lineRule="exact"/>
        <w:rPr>
          <w:rFonts w:ascii="黑体" w:hAnsi="黑体" w:eastAsia="黑体" w:cs="仿宋_GB2312"/>
          <w:sz w:val="32"/>
          <w:szCs w:val="32"/>
          <w:shd w:val="clear" w:color="auto" w:fill="FFFFFF"/>
        </w:rPr>
      </w:pPr>
      <w:r>
        <w:rPr>
          <w:rFonts w:hint="eastAsia" w:ascii="黑体" w:hAnsi="黑体" w:eastAsia="黑体" w:cs="黑体"/>
          <w:bCs/>
          <w:sz w:val="30"/>
          <w:szCs w:val="30"/>
        </w:rPr>
        <w:br w:type="page"/>
      </w:r>
      <w:r>
        <w:rPr>
          <w:rFonts w:ascii="黑体" w:hAnsi="黑体" w:eastAsia="黑体" w:cs="仿宋_GB2312"/>
          <w:sz w:val="32"/>
          <w:szCs w:val="32"/>
          <w:shd w:val="clear" w:color="auto" w:fill="FFFFFF"/>
        </w:rPr>
        <w:t>附件2</w:t>
      </w:r>
    </w:p>
    <w:p>
      <w:pPr>
        <w:spacing w:line="584" w:lineRule="exact"/>
        <w:jc w:val="center"/>
        <w:rPr>
          <w:rFonts w:ascii="方正小标宋简体" w:hAnsi="方正小标宋简体" w:eastAsia="方正小标宋简体" w:cs="方正小标宋简体"/>
          <w:bCs/>
          <w:sz w:val="40"/>
          <w:szCs w:val="40"/>
        </w:rPr>
      </w:pPr>
    </w:p>
    <w:p>
      <w:pPr>
        <w:spacing w:line="584" w:lineRule="exact"/>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团风县事业单位2022年统一公开招聘工作人员笔试</w:t>
      </w:r>
      <w:r>
        <w:rPr>
          <w:rFonts w:ascii="方正小标宋简体" w:hAnsi="方正小标宋简体" w:eastAsia="方正小标宋简体" w:cs="方正小标宋简体"/>
          <w:bCs/>
          <w:sz w:val="40"/>
          <w:szCs w:val="40"/>
        </w:rPr>
        <w:t>考生健康承诺书</w:t>
      </w:r>
    </w:p>
    <w:p>
      <w:pPr>
        <w:spacing w:line="584" w:lineRule="exact"/>
        <w:jc w:val="center"/>
        <w:rPr>
          <w:rFonts w:ascii="Times New Roman" w:hAnsi="Times New Roman" w:eastAsia="仿宋_GB2312" w:cs="Times New Roman"/>
          <w:bCs/>
          <w:sz w:val="30"/>
          <w:szCs w:val="30"/>
        </w:rPr>
      </w:pPr>
    </w:p>
    <w:p>
      <w:pPr>
        <w:overflowPunct w:val="0"/>
        <w:spacing w:line="584" w:lineRule="exact"/>
        <w:ind w:firstLine="640" w:firstLineChars="200"/>
        <w:rPr>
          <w:rFonts w:ascii="仿宋" w:hAnsi="仿宋" w:eastAsia="仿宋" w:cs="仿宋"/>
          <w:sz w:val="32"/>
          <w:szCs w:val="32"/>
        </w:rPr>
      </w:pPr>
      <w:r>
        <w:rPr>
          <w:rFonts w:ascii="仿宋" w:hAnsi="仿宋" w:eastAsia="仿宋" w:cs="仿宋"/>
          <w:sz w:val="32"/>
          <w:szCs w:val="32"/>
        </w:rPr>
        <w:t>本人已知晓并理解、遵守</w:t>
      </w:r>
      <w:r>
        <w:rPr>
          <w:rFonts w:hint="eastAsia" w:ascii="仿宋" w:hAnsi="仿宋" w:eastAsia="仿宋" w:cs="仿宋"/>
          <w:sz w:val="32"/>
          <w:szCs w:val="32"/>
        </w:rPr>
        <w:t>团风县事业单位</w:t>
      </w:r>
      <w:r>
        <w:rPr>
          <w:rFonts w:hint="eastAsia" w:ascii="仿宋" w:hAnsi="仿宋" w:eastAsia="仿宋" w:cs="仿宋"/>
          <w:sz w:val="32"/>
          <w:szCs w:val="32"/>
          <w:lang w:eastAsia="zh-CN"/>
        </w:rPr>
        <w:t>统一</w:t>
      </w:r>
      <w:r>
        <w:rPr>
          <w:rFonts w:hint="eastAsia" w:ascii="仿宋" w:hAnsi="仿宋" w:eastAsia="仿宋" w:cs="仿宋"/>
          <w:sz w:val="32"/>
          <w:szCs w:val="32"/>
        </w:rPr>
        <w:t>公开招聘工作人员笔试</w:t>
      </w:r>
      <w:r>
        <w:rPr>
          <w:rFonts w:ascii="仿宋" w:hAnsi="仿宋" w:eastAsia="仿宋" w:cs="仿宋"/>
          <w:sz w:val="32"/>
          <w:szCs w:val="32"/>
        </w:rPr>
        <w:t>考生健康要求和</w:t>
      </w:r>
      <w:r>
        <w:rPr>
          <w:rFonts w:hint="eastAsia" w:ascii="仿宋" w:hAnsi="仿宋" w:eastAsia="仿宋" w:cs="仿宋"/>
          <w:sz w:val="32"/>
          <w:szCs w:val="32"/>
        </w:rPr>
        <w:t>湖北省</w:t>
      </w:r>
      <w:r>
        <w:rPr>
          <w:rFonts w:ascii="仿宋" w:hAnsi="仿宋" w:eastAsia="仿宋" w:cs="仿宋"/>
          <w:sz w:val="32"/>
          <w:szCs w:val="32"/>
        </w:rPr>
        <w:t>新冠肺炎疫情防控相关管理规定，承诺如下：</w:t>
      </w:r>
      <w:bookmarkStart w:id="0" w:name="_GoBack"/>
      <w:bookmarkEnd w:id="0"/>
    </w:p>
    <w:p>
      <w:pPr>
        <w:spacing w:line="584" w:lineRule="exact"/>
        <w:ind w:firstLine="640" w:firstLineChars="200"/>
        <w:rPr>
          <w:rFonts w:ascii="仿宋" w:hAnsi="仿宋" w:eastAsia="仿宋" w:cs="仿宋"/>
          <w:sz w:val="32"/>
          <w:szCs w:val="32"/>
        </w:rPr>
      </w:pPr>
      <w:r>
        <w:rPr>
          <w:rFonts w:ascii="仿宋" w:hAnsi="仿宋" w:eastAsia="仿宋" w:cs="仿宋"/>
          <w:sz w:val="32"/>
          <w:szCs w:val="32"/>
        </w:rPr>
        <w:t>1．本人严格遵守疫情防控要求，戴口罩、扫两码、测体温，积极履行好疫情防控义务。考前随时关注湖北省疫情防控政策</w:t>
      </w:r>
      <w:r>
        <w:rPr>
          <w:rFonts w:hint="eastAsia" w:ascii="仿宋" w:hAnsi="仿宋" w:eastAsia="仿宋" w:cs="仿宋"/>
          <w:sz w:val="32"/>
          <w:szCs w:val="32"/>
        </w:rPr>
        <w:t>及报考地区的最新</w:t>
      </w:r>
      <w:r>
        <w:rPr>
          <w:rFonts w:ascii="仿宋" w:hAnsi="仿宋" w:eastAsia="仿宋" w:cs="仿宋"/>
          <w:sz w:val="32"/>
          <w:szCs w:val="32"/>
        </w:rPr>
        <w:t>要求，并遵照执行。考前避免不必要的外出，不参加聚集性活动，不前往人群密集场所，无考前1</w:t>
      </w:r>
      <w:r>
        <w:rPr>
          <w:rFonts w:hint="eastAsia" w:ascii="仿宋" w:hAnsi="仿宋" w:eastAsia="仿宋" w:cs="仿宋"/>
          <w:sz w:val="32"/>
          <w:szCs w:val="32"/>
        </w:rPr>
        <w:t>0</w:t>
      </w:r>
      <w:r>
        <w:rPr>
          <w:rFonts w:ascii="仿宋" w:hAnsi="仿宋" w:eastAsia="仿宋" w:cs="仿宋"/>
          <w:sz w:val="32"/>
          <w:szCs w:val="32"/>
        </w:rPr>
        <w:t>天疫情管控地区旅居史。</w:t>
      </w:r>
    </w:p>
    <w:p>
      <w:pPr>
        <w:spacing w:line="584" w:lineRule="exact"/>
        <w:ind w:firstLine="640" w:firstLineChars="200"/>
        <w:rPr>
          <w:rFonts w:ascii="仿宋" w:hAnsi="仿宋" w:eastAsia="仿宋" w:cs="仿宋"/>
          <w:sz w:val="32"/>
          <w:szCs w:val="32"/>
        </w:rPr>
      </w:pPr>
      <w:r>
        <w:rPr>
          <w:rFonts w:ascii="仿宋" w:hAnsi="仿宋" w:eastAsia="仿宋" w:cs="仿宋"/>
          <w:sz w:val="32"/>
          <w:szCs w:val="32"/>
        </w:rPr>
        <w:t>2．本人进入考点时主动配合测温，主动出示符合要求的核酸检测证明、健康码和通信大数据行程码。</w:t>
      </w:r>
    </w:p>
    <w:p>
      <w:pPr>
        <w:spacing w:line="584" w:lineRule="exact"/>
        <w:ind w:firstLine="640" w:firstLineChars="200"/>
        <w:rPr>
          <w:rFonts w:ascii="仿宋" w:hAnsi="仿宋" w:eastAsia="仿宋" w:cs="仿宋"/>
          <w:sz w:val="32"/>
          <w:szCs w:val="32"/>
        </w:rPr>
      </w:pPr>
      <w:r>
        <w:rPr>
          <w:rFonts w:ascii="仿宋" w:hAnsi="仿宋" w:eastAsia="仿宋" w:cs="仿宋"/>
          <w:sz w:val="32"/>
          <w:szCs w:val="32"/>
        </w:rPr>
        <w:t>3．考试过程中如出现咳嗽、发热等身体不适情况，本人愿自行放弃考试或遵守考试工作人员安排到指定区域考试。</w:t>
      </w:r>
    </w:p>
    <w:p>
      <w:pPr>
        <w:spacing w:line="584" w:lineRule="exact"/>
        <w:ind w:firstLine="640" w:firstLineChars="200"/>
        <w:rPr>
          <w:rFonts w:ascii="仿宋" w:hAnsi="仿宋" w:eastAsia="仿宋" w:cs="仿宋"/>
          <w:sz w:val="32"/>
          <w:szCs w:val="32"/>
        </w:rPr>
      </w:pPr>
      <w:r>
        <w:rPr>
          <w:rFonts w:ascii="仿宋" w:hAnsi="仿宋" w:eastAsia="仿宋" w:cs="仿宋"/>
          <w:sz w:val="32"/>
          <w:szCs w:val="32"/>
        </w:rPr>
        <w:t>4．以上信息真实、准确、完整，并知悉瞒报的法律责任和其他后果。</w:t>
      </w:r>
    </w:p>
    <w:p>
      <w:pPr>
        <w:pStyle w:val="2"/>
        <w:spacing w:line="584" w:lineRule="exact"/>
        <w:rPr>
          <w:rFonts w:ascii="仿宋" w:hAnsi="仿宋" w:eastAsia="仿宋" w:cs="仿宋"/>
          <w:sz w:val="32"/>
          <w:szCs w:val="32"/>
        </w:rPr>
      </w:pPr>
      <w:r>
        <w:rPr>
          <w:rFonts w:hint="eastAsia" w:ascii="仿宋" w:hAnsi="仿宋" w:eastAsia="仿宋" w:cs="仿宋"/>
          <w:sz w:val="32"/>
          <w:szCs w:val="32"/>
        </w:rPr>
        <w:t xml:space="preserve">                            考生：</w:t>
      </w:r>
    </w:p>
    <w:p>
      <w:pPr>
        <w:pStyle w:val="2"/>
        <w:spacing w:line="584" w:lineRule="exact"/>
        <w:rPr>
          <w:rFonts w:ascii="仿宋" w:hAnsi="仿宋" w:eastAsia="仿宋" w:cs="仿宋"/>
          <w:sz w:val="32"/>
          <w:szCs w:val="32"/>
        </w:rPr>
      </w:pPr>
      <w:r>
        <w:rPr>
          <w:rFonts w:hint="eastAsia" w:ascii="仿宋" w:hAnsi="仿宋" w:eastAsia="仿宋" w:cs="仿宋"/>
          <w:sz w:val="32"/>
          <w:szCs w:val="32"/>
        </w:rPr>
        <w:t xml:space="preserve">                            2022年  月  日</w:t>
      </w:r>
    </w:p>
    <w:sectPr>
      <w:footerReference r:id="rId3" w:type="default"/>
      <w:pgSz w:w="11906" w:h="16838"/>
      <w:pgMar w:top="2098" w:right="1871" w:bottom="1871" w:left="1871" w:header="851" w:footer="992" w:gutter="0"/>
      <w:pgNumType w:start="3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2010601030101010101"/>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eastAsia="仿宋_GB2312"/>
        <w:sz w:val="24"/>
        <w:szCs w:val="24"/>
      </w:rPr>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1FA8A"/>
    <w:multiLevelType w:val="singleLevel"/>
    <w:tmpl w:val="FE91FA8A"/>
    <w:lvl w:ilvl="0" w:tentative="0">
      <w:start w:val="1"/>
      <w:numFmt w:val="decimal"/>
      <w:suff w:val="nothing"/>
      <w:lvlText w:val="%1．"/>
      <w:lvlJc w:val="left"/>
      <w:pPr>
        <w:ind w:left="2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RhZmU4NmY0ODBmMTNmMzliNzI5MjY1ZGQ3ZDA5YjkifQ=="/>
  </w:docVars>
  <w:rsids>
    <w:rsidRoot w:val="0018679C"/>
    <w:rsid w:val="00037CE2"/>
    <w:rsid w:val="00054069"/>
    <w:rsid w:val="0018679C"/>
    <w:rsid w:val="00195CA4"/>
    <w:rsid w:val="001A3409"/>
    <w:rsid w:val="001A7D1E"/>
    <w:rsid w:val="001B7C33"/>
    <w:rsid w:val="001C33F4"/>
    <w:rsid w:val="001F5029"/>
    <w:rsid w:val="002B3967"/>
    <w:rsid w:val="00321F98"/>
    <w:rsid w:val="00334391"/>
    <w:rsid w:val="004204F6"/>
    <w:rsid w:val="00490751"/>
    <w:rsid w:val="004B3482"/>
    <w:rsid w:val="005322CB"/>
    <w:rsid w:val="005405FB"/>
    <w:rsid w:val="005A4EE2"/>
    <w:rsid w:val="005C7D18"/>
    <w:rsid w:val="005D1FE2"/>
    <w:rsid w:val="005E2FEF"/>
    <w:rsid w:val="005E5DFF"/>
    <w:rsid w:val="005F21C1"/>
    <w:rsid w:val="00720E8A"/>
    <w:rsid w:val="007C3F20"/>
    <w:rsid w:val="007E0B8E"/>
    <w:rsid w:val="00804922"/>
    <w:rsid w:val="00852302"/>
    <w:rsid w:val="00873AD4"/>
    <w:rsid w:val="008C05F4"/>
    <w:rsid w:val="008C2B8A"/>
    <w:rsid w:val="0097032F"/>
    <w:rsid w:val="0099008A"/>
    <w:rsid w:val="00A16B64"/>
    <w:rsid w:val="00A23728"/>
    <w:rsid w:val="00A43289"/>
    <w:rsid w:val="00A7012B"/>
    <w:rsid w:val="00AA1511"/>
    <w:rsid w:val="00AD120E"/>
    <w:rsid w:val="00B666D4"/>
    <w:rsid w:val="00B91949"/>
    <w:rsid w:val="00BE5F59"/>
    <w:rsid w:val="00CB2661"/>
    <w:rsid w:val="00D27217"/>
    <w:rsid w:val="00D74B39"/>
    <w:rsid w:val="00D87716"/>
    <w:rsid w:val="00DE0976"/>
    <w:rsid w:val="00E23268"/>
    <w:rsid w:val="00E24691"/>
    <w:rsid w:val="00E57B39"/>
    <w:rsid w:val="00E60CA9"/>
    <w:rsid w:val="00E8136D"/>
    <w:rsid w:val="00ED18EB"/>
    <w:rsid w:val="00ED444A"/>
    <w:rsid w:val="00EE2A72"/>
    <w:rsid w:val="00F248F8"/>
    <w:rsid w:val="00F32FB9"/>
    <w:rsid w:val="00F8135B"/>
    <w:rsid w:val="00FA0B55"/>
    <w:rsid w:val="01584377"/>
    <w:rsid w:val="01847D1C"/>
    <w:rsid w:val="1E2C18EC"/>
    <w:rsid w:val="275B5054"/>
    <w:rsid w:val="291E11F8"/>
    <w:rsid w:val="3B551709"/>
    <w:rsid w:val="49883A6B"/>
    <w:rsid w:val="599C0150"/>
    <w:rsid w:val="75FB4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note text"/>
    <w:uiPriority w:val="0"/>
    <w:pPr>
      <w:widowControl w:val="0"/>
      <w:snapToGrid w:val="0"/>
    </w:pPr>
    <w:rPr>
      <w:rFonts w:ascii="Times New Roman" w:hAnsi="Times New Roman" w:eastAsia="宋体" w:cs="Times New Roman"/>
      <w:kern w:val="2"/>
      <w:sz w:val="30"/>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3262</Words>
  <Characters>3330</Characters>
  <Lines>24</Lines>
  <Paragraphs>6</Paragraphs>
  <TotalTime>13</TotalTime>
  <ScaleCrop>false</ScaleCrop>
  <LinksUpToDate>false</LinksUpToDate>
  <CharactersWithSpaces>3390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2022-08-03T00:05:00Z</dcterms:created>
  <dc:creator>YHB</dc:creator>
  <cp:lastModifiedBy>Administrator</cp:lastModifiedBy>
  <cp:lastPrinted>2022-09-06T07:42:00Z</cp:lastPrinted>
  <dcterms:modified xsi:type="dcterms:W3CDTF">2022-09-07T08:18:52Z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8FC660F7251042449F7588E2B2CF989E</vt:lpwstr>
  </property>
</Properties>
</file>